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 w:start="0" w:end="0"/>
        <w:jc w:val="both"/>
        <w:rPr/>
      </w:pPr>
      <w:r>
        <w:rPr/>
        <w:tab/>
        <w:t>Mateřsk</w:t>
      </w:r>
      <w:r>
        <w:rPr/>
        <w:t>á</w:t>
      </w:r>
      <w:r>
        <w:rPr/>
        <w:t xml:space="preserve"> škol</w:t>
      </w:r>
      <w:r>
        <w:rPr/>
        <w:t>a</w:t>
      </w:r>
      <w:r>
        <w:rPr/>
        <w:t xml:space="preserve"> m</w:t>
      </w:r>
      <w:r>
        <w:rPr/>
        <w:t>ůže</w:t>
      </w:r>
      <w:r>
        <w:rPr/>
        <w:t xml:space="preserve"> přijmout dítě, které se nepodrobilo pravidelnému očkování, ani nemá doklad, že je proti nákaze imunní či se nemůže očkování podrobit z důvodů trvalé kontraindikace jen v případě, že patří do skupiny dětí, pro které je předškolní vzdělávání povinné.</w:t>
      </w:r>
    </w:p>
    <w:p>
      <w:pPr>
        <w:pStyle w:val="BodyText"/>
        <w:bidi w:val="0"/>
        <w:spacing w:lineRule="auto" w:line="276" w:before="0" w:after="140"/>
        <w:jc w:val="both"/>
        <w:rPr/>
      </w:pPr>
      <w:r>
        <w:rPr/>
        <w:tab/>
        <w:t>Od počátku  školního roku, který následuje po dni, kdy dítě dosáhne pátého roku věku, do zahájení povinné školní docházky dítěte, je předškolní vzdělávání </w:t>
      </w:r>
      <w:r>
        <w:rPr>
          <w:rStyle w:val="Strong"/>
        </w:rPr>
        <w:t>povinné</w:t>
      </w:r>
      <w:r>
        <w:rPr/>
        <w:t>.</w:t>
      </w:r>
    </w:p>
    <w:p>
      <w:pPr>
        <w:pStyle w:val="BodyText"/>
        <w:bidi w:val="0"/>
        <w:ind w:hanging="0" w:start="0" w:end="0"/>
        <w:jc w:val="both"/>
        <w:rPr/>
      </w:pPr>
      <w:r>
        <w:rPr/>
        <w:tab/>
        <w:t>Ostatní děti, pro které není předškolní vzdělávání povinné, musí být před přijetím do mateřské školy nadále očkovány v rozsahu, jak vyplývá z § 50 zákona o ochraně veřejného zdraví ve spojení s § 46 téhož zákona a vyhlášky o očkování proti infekčním nemocem, pokud nemají potvrzení, že jsou proti nákaze imunní nebo se nemohou očkování podrobit pro trvalou kontraindikaci.</w:t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LibreOffice/25.8.6.2$Windows_X86_64 LibreOffice_project/b4b39682cd9868fa725bc664aff94278d315bd04</Application>
  <AppVersion>15.0000</AppVersion>
  <Pages>1</Pages>
  <Words>124</Words>
  <Characters>681</Characters>
  <CharactersWithSpaces>806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2026-06-10T18:15:23Z</dcterms:created>
  <dc:creator/>
  <dc:description/>
  <dc:language>cs-CZ</dc:language>
  <cp:lastModifiedBy/>
  <dcterms:modified xsi:type="dcterms:W3CDTF">2026-06-11T16:19:48Z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