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3"/>
        <w:bidi w:val="0"/>
        <w:spacing w:before="140" w:after="120"/>
        <w:jc w:val="start"/>
        <w:rPr/>
      </w:pPr>
      <w:r>
        <w:rPr/>
        <w:t>1</w:t>
      </w:r>
      <w:r>
        <w:rPr/>
        <w:t>) Povinn</w:t>
      </w:r>
      <w:r>
        <w:rPr/>
        <w:t>é předškolní vzdělávání</w:t>
      </w:r>
    </w:p>
    <w:p>
      <w:pPr>
        <w:pStyle w:val="BodyText"/>
        <w:bidi w:val="0"/>
        <w:spacing w:lineRule="auto" w:line="276" w:before="0" w:after="140"/>
        <w:jc w:val="start"/>
        <w:rPr/>
      </w:pPr>
      <w:r>
        <w:rPr/>
        <w:t>Od počátku  školního roku, který následuje po dni, kdy dítě dosáhne pátého roku věku, do zahájení povinné školní docházky dítěte, je předškolní vzdělávání </w:t>
      </w:r>
      <w:r>
        <w:rPr>
          <w:rStyle w:val="Strong"/>
        </w:rPr>
        <w:t>povinné</w:t>
      </w:r>
      <w:r>
        <w:rPr/>
        <w:t>.</w:t>
      </w:r>
    </w:p>
    <w:p>
      <w:pPr>
        <w:pStyle w:val="Heading3"/>
        <w:bidi w:val="0"/>
        <w:jc w:val="start"/>
        <w:rPr/>
      </w:pPr>
      <w:r>
        <w:rPr/>
        <w:t>2) Povinnost předškolního vzdělávání  - povinnost rodičů</w:t>
      </w:r>
    </w:p>
    <w:p>
      <w:pPr>
        <w:pStyle w:val="BodyText"/>
        <w:bidi w:val="0"/>
        <w:jc w:val="start"/>
        <w:rPr/>
      </w:pPr>
      <w:r>
        <w:rPr>
          <w:rStyle w:val="Strong"/>
        </w:rPr>
        <w:t>Zákonný zástupce má povinnost přihlásit dítě k zápisu</w:t>
      </w:r>
      <w:r>
        <w:rPr/>
        <w:t xml:space="preserve"> k předškolnímu vzdělávání v místě trvalého bydliště pokud zákonný zástupce nezvolí pro své dítě jinou mateřskou školu nebo jiný způsob povinného předškolního vzdělávání. </w:t>
      </w:r>
    </w:p>
    <w:p>
      <w:pPr>
        <w:pStyle w:val="BodyText"/>
        <w:bidi w:val="0"/>
        <w:jc w:val="start"/>
        <w:rPr/>
      </w:pPr>
      <w:r>
        <w:rPr/>
        <w:t>Nesplnění povinnosti je přestupkem podle §182a  školského zákona a zákonný zástupce se vystavuje postihu.</w:t>
      </w:r>
    </w:p>
    <w:p>
      <w:pPr>
        <w:pStyle w:val="Heading3"/>
        <w:bidi w:val="0"/>
        <w:jc w:val="start"/>
        <w:rPr/>
      </w:pPr>
      <w:r>
        <w:rPr/>
        <w:t>3) Forma povinného předškolního vzdělávání</w:t>
      </w:r>
    </w:p>
    <w:p>
      <w:pPr>
        <w:pStyle w:val="BodyText"/>
        <w:bidi w:val="0"/>
        <w:jc w:val="start"/>
        <w:rPr/>
      </w:pPr>
      <w:r>
        <w:rPr/>
        <w:t>Předškolní vzdělávání má formu pravidelné denní docházky v pracovních dnech, rozsah je stanoven zvláštním předpisem. Děti jsou povinny se vzdělávat minimálně 4 hodiny denně. Tyto 4 hodiny jsou stanoveny v naší MŠ </w:t>
      </w:r>
      <w:r>
        <w:rPr>
          <w:rStyle w:val="Strong"/>
        </w:rPr>
        <w:t>od 8-12 hodin</w:t>
      </w:r>
      <w:r>
        <w:rPr/>
        <w:t>.</w:t>
      </w:r>
    </w:p>
    <w:p>
      <w:pPr>
        <w:pStyle w:val="BodyText"/>
        <w:bidi w:val="0"/>
        <w:jc w:val="start"/>
        <w:rPr/>
      </w:pPr>
      <w:r>
        <w:rPr/>
        <w:t xml:space="preserve">Povinnost se nevztahuje na období  školních prázdnin v základních a středních školách. </w:t>
      </w:r>
    </w:p>
    <w:p>
      <w:pPr>
        <w:pStyle w:val="Heading3"/>
        <w:bidi w:val="0"/>
        <w:jc w:val="start"/>
        <w:rPr/>
      </w:pPr>
      <w:r>
        <w:rPr/>
        <w:t>4) Omlouvání neúčasti ze vzdělávání</w:t>
      </w:r>
    </w:p>
    <w:p>
      <w:pPr>
        <w:pStyle w:val="BodyText"/>
        <w:bidi w:val="0"/>
        <w:jc w:val="start"/>
        <w:rPr/>
      </w:pPr>
      <w:r>
        <w:rPr/>
        <w:t>V případě nepřítomnosti dítěte v MŠ, je potřeba jej omluvit ústně, telefonicky, SMS nebo emailem.</w:t>
      </w:r>
    </w:p>
    <w:p>
      <w:pPr>
        <w:pStyle w:val="Heading3"/>
        <w:bidi w:val="0"/>
        <w:jc w:val="start"/>
        <w:rPr/>
      </w:pPr>
      <w:r>
        <w:rPr/>
        <w:t>5) Jiný způsob plnění předškolního vzdělávání</w:t>
      </w:r>
    </w:p>
    <w:p>
      <w:pPr>
        <w:pStyle w:val="Heading3"/>
        <w:bidi w:val="0"/>
        <w:jc w:val="start"/>
        <w:rPr/>
      </w:pPr>
      <w:r>
        <w:rPr/>
        <w:t>Individuální vzdělávání</w:t>
      </w:r>
    </w:p>
    <w:p>
      <w:pPr>
        <w:pStyle w:val="BodyText"/>
        <w:bidi w:val="0"/>
        <w:jc w:val="start"/>
        <w:rPr/>
      </w:pPr>
      <w:r>
        <w:rPr/>
        <w:t>Uskutečňuje se bez pravidelné  denní docházky do mateřské školy.</w:t>
      </w:r>
    </w:p>
    <w:p>
      <w:pPr>
        <w:pStyle w:val="BodyText"/>
        <w:bidi w:val="0"/>
        <w:jc w:val="start"/>
        <w:rPr/>
      </w:pPr>
      <w:r>
        <w:rPr/>
        <w:t>Tuto formu vzdělávání může zákonný zástupce zvolit v odůvodněných případech. Pokud má být dítě individuálně vzděláváno převážnou část školního roku, musí tuto skutečnost rodič oznámit nejpozději 3 měsíce před počátkem školního roku (květen před počátkem školního roku).</w:t>
      </w:r>
    </w:p>
    <w:p>
      <w:pPr>
        <w:pStyle w:val="BodyText"/>
        <w:bidi w:val="0"/>
        <w:jc w:val="start"/>
        <w:rPr/>
      </w:pPr>
      <w:r>
        <w:rPr/>
        <w:t>V průběhu školního roku může být individuální vzdělávání zahájeno nejdříve dnem kdy je oznámení zákonného zástupce doručeno ředitelce školy.</w:t>
      </w:r>
    </w:p>
    <w:p>
      <w:pPr>
        <w:pStyle w:val="BodyText"/>
        <w:bidi w:val="0"/>
        <w:jc w:val="start"/>
        <w:rPr/>
      </w:pPr>
      <w:r>
        <w:rPr>
          <w:rStyle w:val="Strong"/>
        </w:rPr>
        <w:t>Oznámení zákonného zástupce o individuálním vzdělávání dítěte musí obsahovat: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jméno a příjmení,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rodné číslo dítěte,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místo trvalého pobytu,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spacing w:before="0" w:after="0"/>
        <w:ind w:hanging="283" w:start="709"/>
        <w:jc w:val="start"/>
        <w:rPr/>
      </w:pPr>
      <w:r>
        <w:rPr/>
        <w:t xml:space="preserve">období, ve kterém má být dítě individuálně vzděláváno, 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 xml:space="preserve">důvody pro individuální vzdělávání </w:t>
      </w:r>
    </w:p>
    <w:p>
      <w:pPr>
        <w:pStyle w:val="BodyText"/>
        <w:bidi w:val="0"/>
        <w:jc w:val="start"/>
        <w:rPr/>
      </w:pPr>
      <w:r>
        <w:rPr/>
        <w:t>Vedení</w:t>
      </w:r>
      <w:r>
        <w:rPr/>
        <w:t xml:space="preserve"> školy doporučí rodičům oblasti, ve kterých má být dítě vzděláváno, tyto oblasti vychází z Rámcového vzdělávacího programu pro předškolní vzdělávání.</w:t>
      </w:r>
    </w:p>
    <w:p>
      <w:pPr>
        <w:pStyle w:val="BodyText"/>
        <w:bidi w:val="0"/>
        <w:jc w:val="start"/>
        <w:rPr/>
      </w:pPr>
      <w:r>
        <w:rPr/>
        <w:t>Úkolem mateřské školy je pak sledovat a ověřovat  úroveň osvojování očekávaných výstupů v jednotlivých oblastech rozvoje dítěte, doporučovat rodičům postupy při vzdělávání a  zároveň určovat způsob a termín ověření. Zákonný zástupce bude s termíny seznámen.</w:t>
      </w:r>
    </w:p>
    <w:p>
      <w:pPr>
        <w:pStyle w:val="BodyText"/>
        <w:bidi w:val="0"/>
        <w:spacing w:before="0" w:after="140"/>
        <w:jc w:val="start"/>
        <w:rPr/>
      </w:pPr>
      <w:r>
        <w:rPr>
          <w:rStyle w:val="Strong"/>
        </w:rPr>
        <w:t>Rodič má povinnost zajistit účast</w:t>
      </w:r>
      <w:r>
        <w:rPr/>
        <w:t> dítěte u ověření. Pokud tak neučiní ani v náhradním termínu, ředitelka musí ukončit individuální vzdělávání. Dále už nelze dítě individuálně vzdělávat a je zařazeno k pravidelné docházce do mateřské školy.</w:t>
      </w:r>
    </w:p>
    <w:sectPr>
      <w:type w:val="nextPage"/>
      <w:pgSz w:w="11906" w:h="16838"/>
      <w:pgMar w:left="680" w:right="680" w:gutter="0" w:header="0" w:top="737" w:footer="0" w:bottom="737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ee" w:characterSet="windows-1250"/>
    <w:family w:val="roman"/>
    <w:pitch w:val="variable"/>
  </w:font>
  <w:font w:name="OpenSymbol">
    <w:altName w:val="Arial Unicode MS"/>
    <w:charset w:val="02"/>
    <w:family w:val="auto"/>
    <w:pitch w:val="default"/>
  </w:font>
  <w:font w:name="Liberation Sans">
    <w:altName w:val="Arial"/>
    <w:charset w:val="ee" w:characterSet="windows-125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pStyle w:val="Heading3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cs-CZ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cs-CZ" w:eastAsia="zh-CN" w:bidi="hi-IN"/>
    </w:rPr>
  </w:style>
  <w:style w:type="paragraph" w:styleId="Heading3">
    <w:name w:val="heading 3"/>
    <w:basedOn w:val="Nadpis"/>
    <w:next w:val="BodyText"/>
    <w:qFormat/>
    <w:pPr>
      <w:spacing w:before="140" w:after="120"/>
      <w:outlineLvl w:val="2"/>
    </w:pPr>
    <w:rPr>
      <w:rFonts w:ascii="Liberation Serif" w:hAnsi="Liberation Serif" w:eastAsia="NSimSun" w:cs="Arial"/>
      <w:b/>
      <w:bCs/>
      <w:sz w:val="28"/>
      <w:szCs w:val="28"/>
    </w:rPr>
  </w:style>
  <w:style w:type="character" w:styleId="Strong">
    <w:name w:val="Strong"/>
    <w:qFormat/>
    <w:rPr>
      <w:b/>
      <w:bCs/>
    </w:rPr>
  </w:style>
  <w:style w:type="character" w:styleId="Odrky">
    <w:name w:val="Odrážky"/>
    <w:qFormat/>
    <w:rPr>
      <w:rFonts w:ascii="OpenSymbol" w:hAnsi="OpenSymbol" w:eastAsia="OpenSymbol" w:cs="OpenSymbol"/>
    </w:rPr>
  </w:style>
  <w:style w:type="paragraph" w:styleId="Nadpis">
    <w:name w:val="Nadpis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Rejstk">
    <w:name w:val="Rejstřík"/>
    <w:basedOn w:val="Normal"/>
    <w:qFormat/>
    <w:pPr>
      <w:suppressLineNumbers/>
    </w:pPr>
    <w:rPr>
      <w:rFonts w:cs="Ari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12</TotalTime>
  <Application>LibreOffice/25.8.6.2$Windows_X86_64 LibreOffice_project/b4b39682cd9868fa725bc664aff94278d315bd04</Application>
  <AppVersion>15.0000</AppVersion>
  <Pages>1</Pages>
  <Words>351</Words>
  <Characters>2157</Characters>
  <CharactersWithSpaces>2493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2026-06-11T15:58:05Z</dcterms:created>
  <dc:creator/>
  <dc:description/>
  <dc:language>cs-CZ</dc:language>
  <cp:lastModifiedBy/>
  <dcterms:modified xsi:type="dcterms:W3CDTF">2026-06-11T16:10:44Z</dcterms:modified>
  <cp:revision>2</cp:revision>
  <dc:subject/>
  <dc:title/>
</cp:coreProperties>
</file>